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76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材料科学与工程学院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关于开展2025-2026学年度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组织工作人员、班干部年度述职评议的通知</w:t>
      </w:r>
    </w:p>
    <w:p w14:paraId="67CE0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atLeas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各位同学：</w:t>
      </w:r>
    </w:p>
    <w:p w14:paraId="2ACAF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atLeas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根据学院工作要求，结合《中山大学材料科学与工程学院学生组织工作人员、班干部年度述职评议细则》相关要求，现对学院2025-2026学年度学生组织工作人员、班干部年度述职评议工作做如下通知：</w:t>
      </w:r>
    </w:p>
    <w:p w14:paraId="7B02890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atLeast"/>
        <w:ind w:lef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工作办法</w:t>
      </w:r>
    </w:p>
    <w:p w14:paraId="076317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atLeas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此次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年度述职评议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依据附件1《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中山大学材料科学与工程学院学生组织工作人员、班干部年度述职评议细则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》进行评定。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述职考核的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时间区间为：202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5-2026学年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</w:p>
    <w:p w14:paraId="11A61E6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atLeas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工作程序</w:t>
      </w:r>
    </w:p>
    <w:p w14:paraId="18479E8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学生自评：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类学生组织工作人员、班干部按附件1通知要求，填写附件2、附件3述职评议表，需要现场述职的同学提前准备述职PPT；</w:t>
      </w:r>
    </w:p>
    <w:p w14:paraId="236EAB8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评议：</w:t>
      </w:r>
    </w:p>
    <w:p w14:paraId="16C4E0E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团委委员、学生会及研究生会主席团成员、社团负责人。评议由学院团委组织，需进行现场述职（3分钟）；</w:t>
      </w:r>
    </w:p>
    <w:p w14:paraId="01CDAEB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团委、学生会及研究生会、社团部门负责人。评议由指导老师组织，需进行现场述职（3分钟）；</w:t>
      </w:r>
    </w:p>
    <w:p w14:paraId="5930D04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各学生组织工作人员（含体育运动队）。由各部门组织，结合工作人员日常表现、工作业绩和述职材料进行评议，评议结果需报指导老师审核；</w:t>
      </w:r>
    </w:p>
    <w:p w14:paraId="5086D69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班干部（含本科生宿舍长）。评议由年级辅导员组织，其中班长和团支书需进行现场述职（3分钟），其他工作人员的考核由评委结合其日常表现、工作业绩和述职材料进行评议。</w:t>
      </w:r>
    </w:p>
    <w:p w14:paraId="3A132C7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评议后，指导老师、年级辅导员需将考核结果于2026年8月17日前提交学工部公共邮箱；</w:t>
      </w:r>
    </w:p>
    <w:p w14:paraId="0EA0EEA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atLeas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学院团委组成述职评议小组对结果审核后进行为期3天的公示。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学生对评定结果若有异议，在公示时间内以实名方式逐级提出咨询或意见，学院不受理匿名质询或意见。</w:t>
      </w:r>
      <w:bookmarkStart w:id="0" w:name="_GoBack"/>
      <w:bookmarkEnd w:id="0"/>
    </w:p>
    <w:p w14:paraId="55B69DD1">
      <w:pPr>
        <w:pStyle w:val="2"/>
        <w:keepNext w:val="0"/>
        <w:keepLines w:val="0"/>
        <w:widowControl/>
        <w:suppressLineNumbers w:val="0"/>
        <w:spacing w:before="0" w:beforeAutospacing="0" w:after="140" w:afterAutospacing="0" w:line="576" w:lineRule="atLeast"/>
        <w:ind w:left="0" w:right="0" w:firstLine="0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    三、材料提交</w:t>
      </w:r>
    </w:p>
    <w:p w14:paraId="211BCC5D">
      <w:pPr>
        <w:pStyle w:val="2"/>
        <w:keepNext w:val="0"/>
        <w:keepLines w:val="0"/>
        <w:widowControl/>
        <w:suppressLineNumbers w:val="0"/>
        <w:spacing w:before="0" w:beforeAutospacing="0" w:after="140" w:afterAutospacing="0" w:line="576" w:lineRule="atLeast"/>
        <w:ind w:left="0" w:right="0" w:firstLine="640" w:firstLineChars="200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各类述职评议委员会完成考核后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于8月17日前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将《材料科学与工程学院202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-202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学年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学生组织工作人员/班干部年度述职评议结果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》（附件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）电子版文件打包发送至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学工部公共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邮箱msexgb@mail.sysu.edu.cn，文件和邮件命名为：材料科学与工程学院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**组织/班级述职评议结果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</w:p>
    <w:p w14:paraId="3AEC6617">
      <w:pPr>
        <w:pStyle w:val="2"/>
        <w:keepNext w:val="0"/>
        <w:keepLines w:val="0"/>
        <w:widowControl/>
        <w:suppressLineNumbers w:val="0"/>
        <w:spacing w:before="0" w:beforeAutospacing="0" w:after="140" w:afterAutospacing="0" w:line="576" w:lineRule="atLeast"/>
        <w:ind w:left="0" w:right="0" w:firstLine="0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66CCFE89">
      <w:pPr>
        <w:pStyle w:val="2"/>
        <w:keepNext w:val="0"/>
        <w:keepLines w:val="0"/>
        <w:widowControl/>
        <w:suppressLineNumbers w:val="0"/>
        <w:spacing w:before="0" w:beforeAutospacing="0" w:after="140" w:afterAutospacing="0" w:line="576" w:lineRule="atLeast"/>
        <w:ind w:left="0" w:right="0" w:firstLine="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附件1 《中山大学材料科学与工程学院学生组织工作人员、班干部年度述职评议细则》</w:t>
      </w:r>
    </w:p>
    <w:p w14:paraId="6777FA67">
      <w:pPr>
        <w:pStyle w:val="2"/>
        <w:keepNext w:val="0"/>
        <w:keepLines w:val="0"/>
        <w:widowControl/>
        <w:suppressLineNumbers w:val="0"/>
        <w:spacing w:before="0" w:beforeAutospacing="0" w:after="140" w:afterAutospacing="0" w:line="576" w:lineRule="atLeast"/>
        <w:ind w:left="0" w:right="0" w:firstLine="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附件2 材料科学与工程学院学生组织工作人员述职评议表</w:t>
      </w:r>
    </w:p>
    <w:p w14:paraId="26BF392D">
      <w:pPr>
        <w:pStyle w:val="2"/>
        <w:keepNext w:val="0"/>
        <w:keepLines w:val="0"/>
        <w:widowControl/>
        <w:suppressLineNumbers w:val="0"/>
        <w:spacing w:before="0" w:beforeAutospacing="0" w:after="140" w:afterAutospacing="0" w:line="576" w:lineRule="atLeast"/>
        <w:ind w:left="0" w:right="0" w:firstLine="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附件3 材料科学与工程学院班干部述职评议表</w:t>
      </w:r>
    </w:p>
    <w:p w14:paraId="6C024AF8">
      <w:pPr>
        <w:pStyle w:val="2"/>
        <w:keepNext w:val="0"/>
        <w:keepLines w:val="0"/>
        <w:widowControl/>
        <w:suppressLineNumbers w:val="0"/>
        <w:spacing w:before="0" w:beforeAutospacing="0" w:after="140" w:afterAutospacing="0" w:line="576" w:lineRule="atLeast"/>
        <w:ind w:left="0" w:right="0" w:firstLine="0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附件4 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材料科学与工程学院202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-202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学年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学生组织工作人员/班干部年度述职评议结果</w:t>
      </w:r>
    </w:p>
    <w:p w14:paraId="0C923128">
      <w:pPr>
        <w:pStyle w:val="2"/>
        <w:keepNext w:val="0"/>
        <w:keepLines w:val="0"/>
        <w:widowControl/>
        <w:suppressLineNumbers w:val="0"/>
        <w:spacing w:before="0" w:beforeAutospacing="0" w:after="140" w:afterAutospacing="0" w:line="576" w:lineRule="atLeast"/>
        <w:ind w:left="0" w:right="0" w:firstLine="0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5E2E4648">
      <w:pPr>
        <w:pStyle w:val="2"/>
        <w:keepNext w:val="0"/>
        <w:keepLines w:val="0"/>
        <w:widowControl/>
        <w:suppressLineNumbers w:val="0"/>
        <w:spacing w:before="0" w:beforeAutospacing="0" w:after="140" w:afterAutospacing="0" w:line="576" w:lineRule="atLeast"/>
        <w:ind w:left="0" w:right="0" w:firstLine="0"/>
        <w:jc w:val="righ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共青团中山大学材料科学与工程学院委员会</w:t>
      </w:r>
    </w:p>
    <w:p w14:paraId="29A47820">
      <w:pPr>
        <w:pStyle w:val="2"/>
        <w:keepNext w:val="0"/>
        <w:keepLines w:val="0"/>
        <w:widowControl/>
        <w:suppressLineNumbers w:val="0"/>
        <w:spacing w:before="0" w:beforeAutospacing="0" w:after="140" w:afterAutospacing="0" w:line="576" w:lineRule="atLeast"/>
        <w:ind w:left="0" w:right="0" w:firstLine="0"/>
        <w:jc w:val="right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2026年7月29日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 </w:t>
      </w:r>
    </w:p>
    <w:p w14:paraId="5CCA0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atLeast"/>
        <w:ind w:lef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6CE23B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D8C320"/>
    <w:multiLevelType w:val="singleLevel"/>
    <w:tmpl w:val="BDD8C32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EFFC549"/>
    <w:multiLevelType w:val="singleLevel"/>
    <w:tmpl w:val="BEFFC54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E9F3BA4"/>
    <w:multiLevelType w:val="singleLevel"/>
    <w:tmpl w:val="FE9F3BA4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3995A3"/>
    <w:rsid w:val="073995A3"/>
    <w:rsid w:val="5993F6E0"/>
    <w:rsid w:val="7E7E765D"/>
    <w:rsid w:val="7FFFA91F"/>
    <w:rsid w:val="9FED25B9"/>
    <w:rsid w:val="E73F6FBD"/>
    <w:rsid w:val="F9AEF1B1"/>
    <w:rsid w:val="FFEBD176"/>
    <w:rsid w:val="FFF3E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40</TotalTime>
  <ScaleCrop>false</ScaleCrop>
  <LinksUpToDate>false</LinksUpToDate>
  <CharactersWithSpaces>0</CharactersWithSpaces>
  <Application>WPS Office_12.1.25867.25867_F1E327BC-269C-435d-A152-05C5408002CA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2026-07-26T08:51:00Z</dcterms:created>
  <dc:creator>董秋娉</dc:creator>
  <cp:lastModifiedBy>董秋娉</cp:lastModifiedBy>
  <dcterms:modified xsi:type="dcterms:W3CDTF">2026-07-29T13:36:54Z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2052-12.1.25867.25867</vt:lpwstr>
  </property>
  <property fmtid="{D5CDD505-2E9C-101B-9397-08002B2CF9AE}" pid="3" name="ICV">
    <vt:lpwstr>A38C0E31A86055439AE9646A2F81F597_41</vt:lpwstr>
  </property>
</Properties>
</file>