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DA1812" w14:paraId="0BCD864F" w14:textId="77777777">
      <w:pPr>
        <w:spacing w:line="560" w:lineRule="atLeast"/>
        <w:jc w:val="center"/>
        <w:rPr>
          <w:rFonts w:ascii="Times New Roman" w:eastAsia="方正小标宋简体" w:hAnsi="Times New Roman" w:cs="Times New Roman"/>
          <w:bCs/>
          <w:color w:val="FF0000"/>
          <w:w w:val="90"/>
          <w:sz w:val="80"/>
          <w:szCs w:val="80"/>
        </w:rPr>
      </w:pPr>
      <w:bookmarkStart w:id="0" w:name="_Hlk492495787"/>
      <w:r>
        <w:rPr>
          <w:rFonts w:ascii="Times New Roman" w:eastAsia="方正小标宋简体" w:hAnsi="Times New Roman" w:cs="Times New Roman"/>
          <w:bCs/>
          <w:color w:val="FF0000"/>
          <w:w w:val="90"/>
          <w:sz w:val="80"/>
          <w:szCs w:val="80"/>
        </w:rPr>
        <w:t>共青团中山大学委员会</w:t>
      </w:r>
    </w:p>
    <w:bookmarkEnd w:id="0"/>
    <w:p w:rsidR="00DA1812" w14:paraId="66A6498E" w14:textId="53099966">
      <w:pPr>
        <w:ind w:firstLine="640" w:firstLineChars="20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团发〔</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号</w:t>
      </w:r>
    </w:p>
    <w:p w:rsidR="00DA1812" w14:paraId="1460CA05" w14:textId="77777777">
      <w:pPr>
        <w:adjustRightInd w:val="0"/>
        <w:snapToGrid w:val="0"/>
        <w:spacing w:line="560" w:lineRule="atLeast"/>
        <w:jc w:val="center"/>
        <w:rPr>
          <w:rFonts w:ascii="Times New Roman" w:eastAsia="方正小标宋简体" w:hAnsi="Times New Roman" w:cs="Times New Roman"/>
          <w:bCs/>
          <w:sz w:val="32"/>
          <w:szCs w:val="32"/>
        </w:rPr>
      </w:pPr>
      <w:r>
        <w:rPr>
          <w:rFonts w:ascii="Times New Roman" w:hAnsi="Times New Roman" w:cs="Times New Roman"/>
          <w:bCs/>
          <w:noProof/>
          <w:sz w:val="28"/>
        </w:rPr>
        <w:drawing>
          <wp:inline distT="0" distB="0" distL="0" distR="0">
            <wp:extent cx="5514975" cy="381000"/>
            <wp:effectExtent l="0" t="0" r="1905" b="0"/>
            <wp:docPr id="1026" name="图片 4" descr="党委横线"/>
            <wp:cNvGraphicFramePr/>
            <a:graphic xmlns:a="http://schemas.openxmlformats.org/drawingml/2006/main">
              <a:graphicData uri="http://schemas.openxmlformats.org/drawingml/2006/picture">
                <pic:pic xmlns:pic="http://schemas.openxmlformats.org/drawingml/2006/picture">
                  <pic:nvPicPr>
                    <pic:cNvPr id="153173401" name="图片 4" descr="党委横线"/>
                    <pic:cNvPicPr/>
                  </pic:nvPicPr>
                  <pic:blipFill>
                    <a:blip xmlns:r="http://schemas.openxmlformats.org/officeDocument/2006/relationships" r:embed="rId4" cstate="print"/>
                    <a:stretch>
                      <a:fillRect/>
                    </a:stretch>
                  </pic:blipFill>
                  <pic:spPr>
                    <a:xfrm>
                      <a:off x="0" y="0"/>
                      <a:ext cx="5514975" cy="381000"/>
                    </a:xfrm>
                    <a:prstGeom prst="rect">
                      <a:avLst/>
                    </a:prstGeom>
                    <a:ln>
                      <a:noFill/>
                    </a:ln>
                  </pic:spPr>
                </pic:pic>
              </a:graphicData>
            </a:graphic>
          </wp:inline>
        </w:drawing>
      </w:r>
    </w:p>
    <w:p w:rsidR="00DA1812" w14:paraId="6032D7D7" w14:textId="77777777">
      <w:pPr>
        <w:spacing w:line="7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共青团中山大学委员会关于做好中国国际</w:t>
      </w:r>
    </w:p>
    <w:p w:rsidR="00DA1812" w14:paraId="198F2B86" w14:textId="77777777">
      <w:pPr>
        <w:spacing w:line="7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大学生创新大赛</w:t>
      </w:r>
      <w:r>
        <w:rPr>
          <w:rFonts w:ascii="Times New Roman" w:eastAsia="宋体" w:hAnsi="Times New Roman" w:cs="Times New Roman"/>
          <w:sz w:val="44"/>
          <w:szCs w:val="44"/>
        </w:rPr>
        <w:t>（</w:t>
      </w:r>
      <w:r>
        <w:rPr>
          <w:rFonts w:ascii="Times New Roman" w:eastAsia="宋体" w:hAnsi="Times New Roman" w:cs="Times New Roman"/>
          <w:sz w:val="44"/>
          <w:szCs w:val="44"/>
        </w:rPr>
        <w:t>202</w:t>
      </w:r>
      <w:r>
        <w:rPr>
          <w:rFonts w:ascii="Times New Roman" w:eastAsia="宋体" w:hAnsi="Times New Roman" w:cs="Times New Roman" w:hint="eastAsia"/>
          <w:sz w:val="44"/>
          <w:szCs w:val="44"/>
        </w:rPr>
        <w:t>5</w:t>
      </w:r>
      <w:r>
        <w:rPr>
          <w:rFonts w:ascii="Times New Roman" w:eastAsia="宋体" w:hAnsi="Times New Roman" w:cs="Times New Roman"/>
          <w:sz w:val="44"/>
          <w:szCs w:val="44"/>
        </w:rPr>
        <w:t>）</w:t>
      </w:r>
      <w:r>
        <w:rPr>
          <w:rFonts w:ascii="Times New Roman" w:eastAsia="方正小标宋简体" w:hAnsi="Times New Roman" w:cs="Times New Roman"/>
          <w:sz w:val="44"/>
          <w:szCs w:val="44"/>
        </w:rPr>
        <w:t>广东省分赛</w:t>
      </w:r>
    </w:p>
    <w:p w:rsidR="00DA1812" w14:paraId="2485740C" w14:textId="77777777">
      <w:pPr>
        <w:spacing w:line="7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校内选拔推荐工作的通知</w:t>
      </w:r>
    </w:p>
    <w:p w:rsidR="00DA1812" w14:paraId="2EC1A4F6" w14:textId="77777777">
      <w:pPr>
        <w:spacing w:line="560" w:lineRule="exact"/>
        <w:rPr>
          <w:rFonts w:ascii="Times New Roman" w:eastAsia="方正仿宋_GB2312" w:hAnsi="Times New Roman" w:cs="Times New Roman"/>
          <w:sz w:val="28"/>
          <w:szCs w:val="28"/>
        </w:rPr>
      </w:pPr>
    </w:p>
    <w:p w:rsidR="00DA1812" w14:paraId="55E23879" w14:textId="77777777">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各二级单位团组织：</w:t>
      </w:r>
    </w:p>
    <w:p w:rsidR="00DA1812" w14:paraId="629D6241" w14:textId="77777777">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Pr>
          <w:rFonts w:ascii="Times New Roman" w:eastAsia="仿宋_GB2312" w:hAnsi="Times New Roman" w:cs="Times New Roman" w:hint="eastAsia"/>
          <w:sz w:val="32"/>
          <w:szCs w:val="32"/>
        </w:rPr>
        <w:t>广东省教育厅关于举办中国国际大学生创新大赛（</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）广东省分赛的预通知</w:t>
      </w:r>
      <w:r>
        <w:rPr>
          <w:rFonts w:ascii="Times New Roman" w:eastAsia="仿宋_GB2312" w:hAnsi="Times New Roman" w:cs="Times New Roman"/>
          <w:sz w:val="32"/>
          <w:szCs w:val="32"/>
        </w:rPr>
        <w:t>》要求，中国国际大学生创新大赛（</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）广东省分赛</w:t>
      </w:r>
      <w:r>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于</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月至</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月举行。现就做好校内选拔推荐工作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有关事项通知如下：</w:t>
      </w:r>
    </w:p>
    <w:p w:rsidR="00DA1812" w14:paraId="4ACF51D2" w14:textId="77777777">
      <w:pPr>
        <w:spacing w:line="560" w:lineRule="exact"/>
        <w:ind w:firstLine="640" w:firstLineChars="200"/>
        <w:rPr>
          <w:rFonts w:ascii="Times New Roman" w:eastAsia="黑体" w:hAnsi="Times New Roman" w:cs="Times New Roman"/>
          <w:sz w:val="32"/>
          <w:szCs w:val="32"/>
        </w:rPr>
      </w:pPr>
      <w:r>
        <w:rPr>
          <w:rFonts w:ascii="Times New Roman" w:eastAsia="黑体" w:hAnsi="Times New Roman" w:cs="Times New Roman"/>
          <w:sz w:val="32"/>
          <w:szCs w:val="32"/>
        </w:rPr>
        <w:t>一、高度重视，精心组织</w:t>
      </w:r>
    </w:p>
    <w:p w:rsidR="00DA1812" w14:paraId="0E82C8F2" w14:textId="77777777">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各单位要高度重视大赛工作，安排专人跟进，根据工作需要成立</w:t>
      </w:r>
      <w:r>
        <w:rPr>
          <w:rFonts w:ascii="Times New Roman" w:eastAsia="仿宋_GB2312" w:hAnsi="Times New Roman" w:cs="Times New Roman" w:hint="eastAsia"/>
          <w:sz w:val="32"/>
          <w:szCs w:val="32"/>
        </w:rPr>
        <w:t>专项</w:t>
      </w:r>
      <w:r>
        <w:rPr>
          <w:rFonts w:ascii="Times New Roman" w:eastAsia="仿宋_GB2312" w:hAnsi="Times New Roman" w:cs="Times New Roman"/>
          <w:sz w:val="32"/>
          <w:szCs w:val="32"/>
        </w:rPr>
        <w:t>工作小组，为师生参赛提供必要的支持。根据大赛通知做好宣传动员和组织参赛工作，鼓励有兴趣、有能力的学生参赛，邀请院内外专家学者、青年教师等高层次人才参与指导。</w:t>
      </w:r>
    </w:p>
    <w:p w:rsidR="00DA1812" w14:paraId="4A63B5B8" w14:textId="77777777">
      <w:pPr>
        <w:spacing w:line="560" w:lineRule="exact"/>
        <w:ind w:firstLine="640" w:firstLineChars="200"/>
        <w:rPr>
          <w:rFonts w:ascii="Times New Roman" w:eastAsia="黑体" w:hAnsi="Times New Roman" w:cs="Times New Roman"/>
          <w:sz w:val="32"/>
          <w:szCs w:val="32"/>
        </w:rPr>
      </w:pPr>
      <w:r>
        <w:rPr>
          <w:rFonts w:ascii="Times New Roman" w:eastAsia="黑体" w:hAnsi="Times New Roman" w:cs="Times New Roman"/>
          <w:sz w:val="32"/>
          <w:szCs w:val="32"/>
        </w:rPr>
        <w:t>二、校内选拔推荐工作安排</w:t>
      </w:r>
    </w:p>
    <w:p w:rsidR="00DA1812" w14:paraId="6E3F2A75" w14:textId="77777777">
      <w:pPr>
        <w:spacing w:line="560" w:lineRule="exact"/>
        <w:ind w:firstLine="640" w:firstLineChars="200"/>
        <w:rPr>
          <w:rFonts w:ascii="Times New Roman" w:eastAsia="仿宋_GB2312" w:hAnsi="Times New Roman" w:cs="Times New Roman"/>
          <w:sz w:val="32"/>
          <w:szCs w:val="32"/>
        </w:rPr>
      </w:pPr>
      <w:r>
        <w:rPr>
          <w:rFonts w:ascii="Times New Roman" w:eastAsia="楷体_GB2312" w:hAnsi="Times New Roman" w:cs="Times New Roman"/>
          <w:b/>
          <w:bCs/>
          <w:sz w:val="32"/>
          <w:szCs w:val="32"/>
        </w:rPr>
        <w:t>（一）各二级单位初赛及推荐进入校级项目遴选（</w:t>
      </w:r>
      <w:r>
        <w:rPr>
          <w:rFonts w:ascii="Times New Roman" w:eastAsia="楷体_GB2312" w:hAnsi="Times New Roman" w:cs="Times New Roman"/>
          <w:b/>
          <w:bCs/>
          <w:sz w:val="32"/>
          <w:szCs w:val="32"/>
        </w:rPr>
        <w:t>6</w:t>
      </w:r>
      <w:r>
        <w:rPr>
          <w:rFonts w:ascii="Times New Roman" w:eastAsia="楷体_GB2312" w:hAnsi="Times New Roman" w:cs="Times New Roman"/>
          <w:b/>
          <w:bCs/>
          <w:sz w:val="32"/>
          <w:szCs w:val="32"/>
        </w:rPr>
        <w:t>月</w:t>
      </w:r>
      <w:r>
        <w:rPr>
          <w:rFonts w:ascii="Times New Roman" w:eastAsia="楷体_GB2312" w:hAnsi="Times New Roman" w:cs="Times New Roman"/>
          <w:b/>
          <w:bCs/>
          <w:sz w:val="32"/>
          <w:szCs w:val="32"/>
        </w:rPr>
        <w:t>14</w:t>
      </w:r>
      <w:r>
        <w:rPr>
          <w:rFonts w:ascii="Times New Roman" w:eastAsia="楷体_GB2312" w:hAnsi="Times New Roman" w:cs="Times New Roman"/>
          <w:b/>
          <w:bCs/>
          <w:sz w:val="32"/>
          <w:szCs w:val="32"/>
        </w:rPr>
        <w:t>日前）。</w:t>
      </w:r>
      <w:r>
        <w:rPr>
          <w:rFonts w:ascii="Times New Roman" w:eastAsia="仿宋_GB2312" w:hAnsi="Times New Roman" w:cs="Times New Roman"/>
          <w:sz w:val="32"/>
          <w:szCs w:val="32"/>
        </w:rPr>
        <w:t>请各单位仔细研读相关通知（见附件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），熟悉大赛规则，制定选拔流程，选拔形式不限，项目需按规范程序产生。请</w:t>
      </w:r>
      <w:r>
        <w:rPr>
          <w:rFonts w:ascii="Times New Roman" w:eastAsia="仿宋_GB2312" w:hAnsi="Times New Roman" w:cs="Times New Roman"/>
          <w:sz w:val="32"/>
          <w:szCs w:val="32"/>
        </w:rPr>
        <w:t>各二级单位通知所有符合条件的项目在全国大学生创业服务网进行报名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登录全国大学生创业服务网（网址：</w:t>
      </w:r>
      <w:r>
        <w:rPr>
          <w:rFonts w:ascii="Times New Roman" w:eastAsia="仿宋_GB2312" w:hAnsi="Times New Roman" w:cs="Times New Roman"/>
          <w:sz w:val="32"/>
          <w:szCs w:val="32"/>
        </w:rPr>
        <w:t>http</w:t>
      </w:r>
      <w:r>
        <w:rPr>
          <w:rFonts w:ascii="Times New Roman" w:eastAsia="仿宋_GB2312" w:hAnsi="Times New Roman" w:cs="Times New Roman"/>
          <w:sz w:val="32"/>
          <w:szCs w:val="32"/>
        </w:rPr>
        <w:t>s://cy.ncss.cn</w:t>
      </w:r>
      <w:r>
        <w:rPr>
          <w:rFonts w:ascii="Times New Roman" w:eastAsia="仿宋_GB2312" w:hAnsi="Times New Roman" w:cs="Times New Roman"/>
          <w:sz w:val="32"/>
          <w:szCs w:val="32"/>
        </w:rPr>
        <w:t>）完成报名，在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资料下载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板块可下载学生操作手册指导报名参赛。</w:t>
      </w:r>
    </w:p>
    <w:p w:rsidR="00DA1812" w14:paraId="084CC9D0" w14:textId="77777777">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hint="eastAsia"/>
          <w:sz w:val="32"/>
          <w:szCs w:val="32"/>
        </w:rPr>
        <w:t>历届“</w:t>
      </w:r>
      <w:r>
        <w:rPr>
          <w:rFonts w:ascii="Times New Roman" w:eastAsia="仿宋_GB2312" w:hAnsi="Times New Roman" w:cs="Times New Roman"/>
          <w:sz w:val="32"/>
          <w:szCs w:val="32"/>
        </w:rPr>
        <w:t>赢在中大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创新创业大赛</w:t>
      </w:r>
      <w:r>
        <w:rPr>
          <w:rFonts w:ascii="Times New Roman" w:eastAsia="仿宋_GB2312" w:hAnsi="Times New Roman" w:cs="Times New Roman" w:hint="eastAsia"/>
          <w:sz w:val="32"/>
          <w:szCs w:val="32"/>
        </w:rPr>
        <w:t>创业赛道获奖且符合此次大赛参赛要求的</w:t>
      </w:r>
      <w:r>
        <w:rPr>
          <w:rFonts w:ascii="Times New Roman" w:eastAsia="仿宋_GB2312" w:hAnsi="Times New Roman" w:cs="Times New Roman"/>
          <w:sz w:val="32"/>
          <w:szCs w:val="32"/>
        </w:rPr>
        <w:t>项目自动获得校级项目遴选资格，</w:t>
      </w:r>
      <w:r>
        <w:rPr>
          <w:rFonts w:ascii="Times New Roman" w:eastAsia="仿宋_GB2312" w:hAnsi="Times New Roman" w:cs="Times New Roman" w:hint="eastAsia"/>
          <w:sz w:val="32"/>
          <w:szCs w:val="32"/>
        </w:rPr>
        <w:t>可通过院系上报校团委（已获往届中国国际大学生创新创业大赛总决赛各赛道金奖和银奖的项目除外）</w:t>
      </w:r>
      <w:r>
        <w:rPr>
          <w:rFonts w:ascii="Times New Roman" w:eastAsia="仿宋_GB2312" w:hAnsi="Times New Roman" w:cs="Times New Roman"/>
          <w:sz w:val="32"/>
          <w:szCs w:val="32"/>
        </w:rPr>
        <w:t>。</w:t>
      </w:r>
    </w:p>
    <w:p w:rsidR="00DA1812" w14:paraId="04E6D50E" w14:textId="77777777">
      <w:pPr>
        <w:spacing w:line="560" w:lineRule="exact"/>
        <w:ind w:firstLine="640" w:firstLineChars="200"/>
        <w:rPr>
          <w:rFonts w:ascii="Times New Roman" w:eastAsia="仿宋_GB2312" w:hAnsi="Times New Roman" w:cs="Times New Roman"/>
          <w:sz w:val="32"/>
          <w:szCs w:val="32"/>
        </w:rPr>
      </w:pPr>
      <w:r>
        <w:rPr>
          <w:rFonts w:ascii="Times New Roman" w:eastAsia="楷体_GB2312" w:hAnsi="Times New Roman" w:cs="Times New Roman"/>
          <w:b/>
          <w:bCs/>
          <w:sz w:val="32"/>
          <w:szCs w:val="32"/>
        </w:rPr>
        <w:t>（二）校级项目遴选（</w:t>
      </w:r>
      <w:r>
        <w:rPr>
          <w:rFonts w:ascii="Times New Roman" w:eastAsia="楷体_GB2312" w:hAnsi="Times New Roman" w:cs="Times New Roman" w:hint="eastAsia"/>
          <w:b/>
          <w:bCs/>
          <w:sz w:val="32"/>
          <w:szCs w:val="32"/>
        </w:rPr>
        <w:t>6</w:t>
      </w:r>
      <w:r>
        <w:rPr>
          <w:rFonts w:ascii="Times New Roman" w:eastAsia="楷体_GB2312" w:hAnsi="Times New Roman" w:cs="Times New Roman"/>
          <w:b/>
          <w:bCs/>
          <w:sz w:val="32"/>
          <w:szCs w:val="32"/>
        </w:rPr>
        <w:t>月</w:t>
      </w:r>
      <w:r>
        <w:rPr>
          <w:rFonts w:ascii="Times New Roman" w:eastAsia="楷体_GB2312" w:hAnsi="Times New Roman" w:cs="Times New Roman" w:hint="eastAsia"/>
          <w:b/>
          <w:bCs/>
          <w:sz w:val="32"/>
          <w:szCs w:val="32"/>
        </w:rPr>
        <w:t>2</w:t>
      </w:r>
      <w:r>
        <w:rPr>
          <w:rFonts w:ascii="Times New Roman" w:eastAsia="楷体_GB2312" w:hAnsi="Times New Roman" w:cs="Times New Roman"/>
          <w:b/>
          <w:bCs/>
          <w:sz w:val="32"/>
          <w:szCs w:val="32"/>
        </w:rPr>
        <w:t>3</w:t>
      </w:r>
      <w:r>
        <w:rPr>
          <w:rFonts w:ascii="Times New Roman" w:eastAsia="楷体_GB2312" w:hAnsi="Times New Roman" w:cs="Times New Roman"/>
          <w:b/>
          <w:bCs/>
          <w:sz w:val="32"/>
          <w:szCs w:val="32"/>
        </w:rPr>
        <w:t>日前）</w:t>
      </w:r>
      <w:r>
        <w:rPr>
          <w:rFonts w:ascii="Times New Roman" w:eastAsia="楷体_GB2312" w:hAnsi="Times New Roman" w:cs="Times New Roman" w:hint="eastAsia"/>
          <w:b/>
          <w:bCs/>
          <w:sz w:val="32"/>
          <w:szCs w:val="32"/>
        </w:rPr>
        <w:t>。</w:t>
      </w:r>
      <w:r>
        <w:rPr>
          <w:rFonts w:ascii="Times New Roman" w:eastAsia="仿宋_GB2312" w:hAnsi="Times New Roman" w:cs="Times New Roman"/>
          <w:sz w:val="32"/>
          <w:szCs w:val="32"/>
        </w:rPr>
        <w:t>学校组委会组织专家对各二级单位推荐项目及</w:t>
      </w:r>
      <w:r>
        <w:rPr>
          <w:rFonts w:ascii="Times New Roman" w:eastAsia="仿宋_GB2312" w:hAnsi="Times New Roman" w:cs="Times New Roman" w:hint="eastAsia"/>
          <w:sz w:val="32"/>
          <w:szCs w:val="32"/>
        </w:rPr>
        <w:t>历届“</w:t>
      </w:r>
      <w:r>
        <w:rPr>
          <w:rFonts w:ascii="Times New Roman" w:eastAsia="仿宋_GB2312" w:hAnsi="Times New Roman" w:cs="Times New Roman"/>
          <w:sz w:val="32"/>
          <w:szCs w:val="32"/>
        </w:rPr>
        <w:t>赢在中大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创新创业大赛</w:t>
      </w:r>
      <w:r>
        <w:rPr>
          <w:rFonts w:ascii="Times New Roman" w:eastAsia="仿宋_GB2312" w:hAnsi="Times New Roman" w:cs="Times New Roman" w:hint="eastAsia"/>
          <w:sz w:val="32"/>
          <w:szCs w:val="32"/>
        </w:rPr>
        <w:t>创业赛道获奖</w:t>
      </w:r>
      <w:r>
        <w:rPr>
          <w:rFonts w:ascii="Times New Roman" w:eastAsia="仿宋_GB2312" w:hAnsi="Times New Roman" w:cs="Times New Roman"/>
          <w:sz w:val="32"/>
          <w:szCs w:val="32"/>
        </w:rPr>
        <w:t>项目进行评审，按照省赛组委会配额，结合评审成绩，择优遴选我校推荐进入省复赛项目。</w:t>
      </w:r>
    </w:p>
    <w:p w:rsidR="00DA1812" w14:paraId="26883F2C" w14:textId="77777777">
      <w:pPr>
        <w:spacing w:line="560" w:lineRule="exact"/>
        <w:ind w:firstLine="640" w:firstLineChars="200"/>
        <w:rPr>
          <w:rFonts w:ascii="Times New Roman" w:eastAsia="黑体" w:hAnsi="Times New Roman" w:cs="Times New Roman"/>
          <w:sz w:val="32"/>
          <w:szCs w:val="32"/>
        </w:rPr>
      </w:pPr>
      <w:r>
        <w:rPr>
          <w:rFonts w:ascii="Times New Roman" w:eastAsia="黑体" w:hAnsi="Times New Roman" w:cs="Times New Roman"/>
          <w:sz w:val="32"/>
          <w:szCs w:val="32"/>
        </w:rPr>
        <w:t>三、报送材料</w:t>
      </w:r>
    </w:p>
    <w:p w:rsidR="00DA1812" w14:paraId="53EC4098" w14:textId="77777777">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请各单位于</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18:00</w:t>
      </w:r>
      <w:r>
        <w:rPr>
          <w:rFonts w:ascii="Times New Roman" w:eastAsia="仿宋_GB2312" w:hAnsi="Times New Roman" w:cs="Times New Roman" w:hint="eastAsia"/>
          <w:sz w:val="32"/>
          <w:szCs w:val="32"/>
        </w:rPr>
        <w:t>前，将以下材料统一发送至邮箱</w:t>
      </w:r>
      <w:r>
        <w:rPr>
          <w:rFonts w:ascii="Times New Roman" w:eastAsia="仿宋_GB2312" w:hAnsi="Times New Roman" w:cs="Times New Roman" w:hint="eastAsia"/>
          <w:sz w:val="32"/>
          <w:szCs w:val="32"/>
        </w:rPr>
        <w:t>lusijia@mail.sysu.edu.cn</w:t>
      </w:r>
      <w:r>
        <w:rPr>
          <w:rFonts w:ascii="Times New Roman" w:eastAsia="仿宋_GB2312" w:hAnsi="Times New Roman" w:cs="Times New Roman" w:hint="eastAsia"/>
          <w:sz w:val="32"/>
          <w:szCs w:val="32"/>
        </w:rPr>
        <w:t>，邮件主题需注明“单位名称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项目申报材料”。</w:t>
      </w:r>
    </w:p>
    <w:p w:rsidR="00DA1812" w14:paraId="2976D73E" w14:textId="77777777">
      <w:pPr>
        <w:spacing w:line="560" w:lineRule="exact"/>
        <w:ind w:firstLine="640" w:firstLineChars="200"/>
        <w:rPr>
          <w:rFonts w:ascii="Times New Roman" w:eastAsia="仿宋_GB2312" w:hAnsi="Times New Roman" w:cs="Times New Roman"/>
          <w:sz w:val="32"/>
          <w:szCs w:val="32"/>
        </w:rPr>
      </w:pPr>
      <w:r>
        <w:rPr>
          <w:rFonts w:ascii="Times New Roman" w:eastAsia="楷体_GB2312" w:hAnsi="Times New Roman" w:cs="Times New Roman"/>
          <w:b/>
          <w:bCs/>
          <w:sz w:val="32"/>
          <w:szCs w:val="32"/>
        </w:rPr>
        <w:t>（一）单位项目申报汇总表</w:t>
      </w:r>
      <w:r>
        <w:rPr>
          <w:rFonts w:ascii="Times New Roman" w:eastAsia="楷体_GB2312" w:hAnsi="Times New Roman" w:cs="Times New Roman" w:hint="eastAsia"/>
          <w:b/>
          <w:bCs/>
          <w:sz w:val="32"/>
          <w:szCs w:val="32"/>
        </w:rPr>
        <w:t>（附件</w:t>
      </w:r>
      <w:r>
        <w:rPr>
          <w:rFonts w:ascii="Times New Roman" w:eastAsia="楷体_GB2312" w:hAnsi="Times New Roman" w:cs="Times New Roman" w:hint="eastAsia"/>
          <w:b/>
          <w:bCs/>
          <w:sz w:val="32"/>
          <w:szCs w:val="32"/>
        </w:rPr>
        <w:t>2</w:t>
      </w:r>
      <w:r>
        <w:rPr>
          <w:rFonts w:ascii="Times New Roman" w:eastAsia="楷体_GB2312" w:hAnsi="Times New Roman" w:cs="Times New Roman" w:hint="eastAsia"/>
          <w:b/>
          <w:bCs/>
          <w:sz w:val="32"/>
          <w:szCs w:val="32"/>
        </w:rPr>
        <w:t>）</w:t>
      </w:r>
      <w:r>
        <w:rPr>
          <w:rFonts w:ascii="Times New Roman" w:eastAsia="楷体_GB2312" w:hAnsi="Times New Roman" w:cs="Times New Roman" w:hint="eastAsia"/>
          <w:b/>
          <w:bCs/>
          <w:sz w:val="32"/>
          <w:szCs w:val="32"/>
        </w:rPr>
        <w:t>。</w:t>
      </w:r>
      <w:r>
        <w:rPr>
          <w:rFonts w:ascii="Times New Roman" w:eastAsia="仿宋_GB2312" w:hAnsi="Times New Roman" w:cs="Times New Roman" w:hint="eastAsia"/>
          <w:sz w:val="32"/>
          <w:szCs w:val="32"/>
        </w:rPr>
        <w:t>汇总</w:t>
      </w:r>
      <w:r>
        <w:rPr>
          <w:rFonts w:ascii="Times New Roman" w:eastAsia="仿宋_GB2312" w:hAnsi="Times New Roman" w:cs="Times New Roman"/>
          <w:sz w:val="32"/>
          <w:szCs w:val="32"/>
        </w:rPr>
        <w:t>本单位</w:t>
      </w:r>
      <w:r>
        <w:rPr>
          <w:rFonts w:ascii="Times New Roman" w:eastAsia="仿宋_GB2312" w:hAnsi="Times New Roman" w:cs="Times New Roman" w:hint="eastAsia"/>
          <w:sz w:val="32"/>
          <w:szCs w:val="32"/>
        </w:rPr>
        <w:t>通过全国大学生创业服务网完成报名的所有项目</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其中每个单位</w:t>
      </w:r>
      <w:r>
        <w:rPr>
          <w:rFonts w:ascii="Times New Roman" w:eastAsia="仿宋_GB2312" w:hAnsi="Times New Roman" w:cs="Times New Roman" w:hint="eastAsia"/>
          <w:b/>
          <w:bCs/>
          <w:sz w:val="32"/>
          <w:szCs w:val="32"/>
        </w:rPr>
        <w:t>推荐</w:t>
      </w:r>
      <w:r>
        <w:rPr>
          <w:rFonts w:ascii="Times New Roman" w:eastAsia="仿宋_GB2312" w:hAnsi="Times New Roman" w:cs="Times New Roman"/>
          <w:b/>
          <w:bCs/>
          <w:sz w:val="32"/>
          <w:szCs w:val="32"/>
        </w:rPr>
        <w:t>项目总数应不少于</w:t>
      </w:r>
      <w:r>
        <w:rPr>
          <w:rFonts w:ascii="Times New Roman" w:eastAsia="仿宋_GB2312" w:hAnsi="Times New Roman" w:cs="Times New Roman"/>
          <w:b/>
          <w:bCs/>
          <w:sz w:val="32"/>
          <w:szCs w:val="32"/>
        </w:rPr>
        <w:t>10</w:t>
      </w:r>
      <w:r>
        <w:rPr>
          <w:rFonts w:ascii="Times New Roman" w:eastAsia="仿宋_GB2312" w:hAnsi="Times New Roman" w:cs="Times New Roman"/>
          <w:b/>
          <w:bCs/>
          <w:sz w:val="32"/>
          <w:szCs w:val="32"/>
        </w:rPr>
        <w:t>个，上不设限。</w:t>
      </w:r>
      <w:r>
        <w:rPr>
          <w:rFonts w:ascii="Times New Roman" w:eastAsia="仿宋_GB2312" w:hAnsi="Times New Roman" w:cs="Times New Roman" w:hint="eastAsia"/>
          <w:sz w:val="32"/>
          <w:szCs w:val="32"/>
        </w:rPr>
        <w:t>请按推荐顺序对项目进</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行排序，文件命名格式为“</w:t>
      </w:r>
      <w:r>
        <w:rPr>
          <w:rFonts w:ascii="Times New Roman" w:eastAsia="仿宋_GB2312" w:hAnsi="Times New Roman" w:cs="Times New Roman"/>
          <w:sz w:val="32"/>
          <w:szCs w:val="32"/>
        </w:rPr>
        <w:t>单位名称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项目申报汇总表</w:t>
      </w:r>
      <w:r>
        <w:rPr>
          <w:rFonts w:ascii="Times New Roman" w:eastAsia="仿宋_GB2312" w:hAnsi="Times New Roman" w:cs="Times New Roman" w:hint="eastAsia"/>
          <w:sz w:val="32"/>
          <w:szCs w:val="32"/>
        </w:rPr>
        <w:t>”，需</w:t>
      </w:r>
      <w:r>
        <w:rPr>
          <w:rFonts w:ascii="Times New Roman" w:eastAsia="仿宋_GB2312" w:hAnsi="Times New Roman" w:cs="Times New Roman" w:hint="eastAsia"/>
          <w:sz w:val="32"/>
          <w:szCs w:val="32"/>
        </w:rPr>
        <w:t>同时</w:t>
      </w:r>
      <w:r>
        <w:rPr>
          <w:rFonts w:ascii="Times New Roman" w:eastAsia="仿宋_GB2312" w:hAnsi="Times New Roman" w:cs="Times New Roman" w:hint="eastAsia"/>
          <w:sz w:val="32"/>
          <w:szCs w:val="32"/>
        </w:rPr>
        <w:t>提交</w:t>
      </w:r>
      <w:r>
        <w:rPr>
          <w:rFonts w:ascii="Times New Roman" w:eastAsia="仿宋_GB2312" w:hAnsi="Times New Roman" w:cs="Times New Roman"/>
          <w:sz w:val="32"/>
          <w:szCs w:val="32"/>
        </w:rPr>
        <w:t>加盖单位公章</w:t>
      </w:r>
      <w:r>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PDF</w:t>
      </w:r>
      <w:r>
        <w:rPr>
          <w:rFonts w:ascii="Times New Roman" w:eastAsia="仿宋_GB2312" w:hAnsi="Times New Roman" w:cs="Times New Roman" w:hint="eastAsia"/>
          <w:sz w:val="32"/>
          <w:szCs w:val="32"/>
        </w:rPr>
        <w:t>扫描版及可编辑的</w:t>
      </w:r>
      <w:r>
        <w:rPr>
          <w:rFonts w:ascii="Times New Roman" w:eastAsia="仿宋_GB2312" w:hAnsi="Times New Roman" w:cs="Times New Roman" w:hint="eastAsia"/>
          <w:sz w:val="32"/>
          <w:szCs w:val="32"/>
        </w:rPr>
        <w:t>Excel</w:t>
      </w:r>
      <w:r>
        <w:rPr>
          <w:rFonts w:ascii="Times New Roman" w:eastAsia="仿宋_GB2312" w:hAnsi="Times New Roman" w:cs="Times New Roman" w:hint="eastAsia"/>
          <w:sz w:val="32"/>
          <w:szCs w:val="32"/>
        </w:rPr>
        <w:t>表格</w:t>
      </w:r>
      <w:r>
        <w:rPr>
          <w:rFonts w:ascii="Times New Roman" w:eastAsia="仿宋_GB2312" w:hAnsi="Times New Roman" w:cs="Times New Roman"/>
          <w:sz w:val="32"/>
          <w:szCs w:val="32"/>
        </w:rPr>
        <w:t>。</w:t>
      </w:r>
    </w:p>
    <w:p w:rsidR="00DA1812" w14:paraId="4F2C3F10" w14:textId="77777777">
      <w:pPr>
        <w:spacing w:line="560" w:lineRule="exact"/>
        <w:ind w:firstLine="640" w:firstLineChars="200"/>
        <w:rPr>
          <w:rFonts w:ascii="Times New Roman" w:eastAsia="仿宋_GB2312" w:hAnsi="Times New Roman" w:cs="Times New Roman"/>
          <w:sz w:val="32"/>
          <w:szCs w:val="32"/>
        </w:rPr>
      </w:pPr>
      <w:r>
        <w:rPr>
          <w:rFonts w:ascii="Times New Roman" w:eastAsia="楷体_GB2312" w:hAnsi="Times New Roman" w:cs="Times New Roman"/>
          <w:b/>
          <w:bCs/>
          <w:sz w:val="32"/>
          <w:szCs w:val="32"/>
        </w:rPr>
        <w:t>（二）单位项目计划书。</w:t>
      </w:r>
      <w:r>
        <w:rPr>
          <w:rFonts w:ascii="Times New Roman" w:eastAsia="楷体_GB2312" w:hAnsi="Times New Roman" w:cs="Times New Roman" w:hint="eastAsia"/>
          <w:b/>
          <w:bCs/>
          <w:sz w:val="32"/>
          <w:szCs w:val="32"/>
        </w:rPr>
        <w:t xml:space="preserve"> </w:t>
      </w:r>
      <w:r>
        <w:rPr>
          <w:rFonts w:ascii="Times New Roman" w:eastAsia="仿宋_GB2312" w:hAnsi="Times New Roman" w:cs="Times New Roman" w:hint="eastAsia"/>
          <w:sz w:val="32"/>
          <w:szCs w:val="32"/>
        </w:rPr>
        <w:t>收集本单位通过全国大学生创业服务网完成报名的所有项目的《项目计划书》（参考模板详见附</w:t>
      </w:r>
      <w:r>
        <w:rPr>
          <w:rFonts w:ascii="Times New Roman" w:eastAsia="仿宋_GB2312" w:hAnsi="Times New Roman" w:cs="Times New Roman" w:hint="eastAsia"/>
          <w:sz w:val="32"/>
          <w:szCs w:val="32"/>
        </w:rPr>
        <w:t>件</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）及佐证材料。每个项目一个文件夹，文件夹命名格式为“赛道（高教主</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红旅）</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参赛组别（创意组</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创业组</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公益组）</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项目名称”，将所有项目文件夹统一打包为一个压缩包，压缩包命名格式为“单位名称</w:t>
      </w:r>
      <w:r>
        <w:rPr>
          <w:rFonts w:ascii="Times New Roman" w:eastAsia="仿宋_GB2312" w:hAnsi="Times New Roman" w:cs="Times New Roman"/>
          <w:sz w:val="32"/>
          <w:szCs w:val="32"/>
        </w:rPr>
        <w:t xml:space="preserve"> + </w:t>
      </w:r>
      <w:r>
        <w:rPr>
          <w:rFonts w:ascii="Times New Roman" w:eastAsia="仿宋_GB2312" w:hAnsi="Times New Roman" w:cs="Times New Roman" w:hint="eastAsia"/>
          <w:sz w:val="32"/>
          <w:szCs w:val="32"/>
        </w:rPr>
        <w:t>项目申报书”。</w:t>
      </w:r>
    </w:p>
    <w:p w:rsidR="00DA1812" w14:paraId="6F7C24F9" w14:textId="77777777">
      <w:pPr>
        <w:spacing w:line="560" w:lineRule="exact"/>
        <w:rPr>
          <w:rFonts w:ascii="Times New Roman" w:eastAsia="仿宋_GB2312" w:hAnsi="Times New Roman" w:cs="Times New Roman"/>
          <w:sz w:val="32"/>
          <w:szCs w:val="32"/>
        </w:rPr>
      </w:pPr>
    </w:p>
    <w:p w:rsidR="00DA1812" w14:paraId="08A34E56" w14:textId="77777777">
      <w:pPr>
        <w:spacing w:line="560" w:lineRule="exact"/>
        <w:ind w:left="1918" w:hanging="1280" w:leftChars="304" w:hangingChars="40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广东省教育厅关于举办中国国际大学生创新大赛（</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）广东省分赛的预通知</w:t>
      </w:r>
    </w:p>
    <w:p w:rsidR="00DA1812" w14:paraId="7C00DFAD" w14:textId="77777777">
      <w:pPr>
        <w:spacing w:line="560" w:lineRule="exact"/>
        <w:ind w:left="1918" w:hanging="1280" w:leftChars="304" w:hangingChars="4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项目申报汇总</w:t>
      </w:r>
      <w:r>
        <w:rPr>
          <w:rFonts w:ascii="Times New Roman" w:eastAsia="仿宋_GB2312" w:hAnsi="Times New Roman" w:cs="Times New Roman" w:hint="eastAsia"/>
          <w:sz w:val="32"/>
          <w:szCs w:val="32"/>
        </w:rPr>
        <w:t>表</w:t>
      </w:r>
    </w:p>
    <w:p w:rsidR="00DA1812" w14:paraId="4891F705" w14:textId="77777777">
      <w:pPr>
        <w:spacing w:line="560" w:lineRule="exact"/>
        <w:ind w:left="1918" w:hanging="1280" w:leftChars="304" w:hangingChars="4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Times New Roman"/>
          <w:sz w:val="32"/>
          <w:szCs w:val="32"/>
        </w:rPr>
        <w:t>《项目计划书》参考模板</w:t>
      </w:r>
    </w:p>
    <w:p w:rsidR="00DA1812" w14:paraId="22BE485F" w14:textId="77777777">
      <w:pPr>
        <w:spacing w:line="560" w:lineRule="exact"/>
        <w:rPr>
          <w:rFonts w:ascii="Times New Roman" w:eastAsia="仿宋_GB2312" w:hAnsi="Times New Roman" w:cs="Times New Roman"/>
          <w:sz w:val="32"/>
          <w:szCs w:val="32"/>
        </w:rPr>
      </w:pPr>
    </w:p>
    <w:p w:rsidR="00DA1812" w14:paraId="78EB17E9" w14:textId="77777777">
      <w:pPr>
        <w:spacing w:line="560" w:lineRule="exact"/>
        <w:rPr>
          <w:rFonts w:ascii="Times New Roman" w:eastAsia="仿宋_GB2312" w:hAnsi="Times New Roman" w:cs="Times New Roman"/>
          <w:sz w:val="32"/>
          <w:szCs w:val="32"/>
        </w:rPr>
      </w:pPr>
    </w:p>
    <w:p w:rsidR="00DA1812" w14:paraId="6E0136B5" w14:textId="77777777">
      <w:pPr>
        <w:spacing w:line="560" w:lineRule="exact"/>
        <w:jc w:val="right"/>
        <w:rPr>
          <w:rFonts w:ascii="Times New Roman" w:eastAsia="仿宋_GB2312" w:hAnsi="Times New Roman" w:cs="Times New Roman"/>
          <w:sz w:val="32"/>
          <w:szCs w:val="32"/>
        </w:rPr>
      </w:pPr>
    </w:p>
    <w:p w:rsidR="00DA1812" w14:paraId="3F9CC1B4" w14:textId="77777777">
      <w:pPr>
        <w:spacing w:line="560" w:lineRule="exact"/>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共青团中山大学委员会</w:t>
      </w:r>
    </w:p>
    <w:p w:rsidR="00DA1812" w14:paraId="7BBFEB48" w14:textId="77777777">
      <w:pPr>
        <w:spacing w:line="560" w:lineRule="exact"/>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日</w:t>
      </w:r>
    </w:p>
    <w:p w:rsidR="00DA1812" w14:paraId="0CB221A5" w14:textId="77777777">
      <w:pPr>
        <w:spacing w:line="560" w:lineRule="exact"/>
        <w:jc w:val="right"/>
        <w:rPr>
          <w:rFonts w:ascii="Times New Roman" w:eastAsia="仿宋_GB2312" w:hAnsi="Times New Roman" w:cs="Times New Roman"/>
          <w:sz w:val="32"/>
          <w:szCs w:val="32"/>
          <w:lang w:bidi="ar"/>
        </w:rPr>
      </w:pPr>
    </w:p>
    <w:p w:rsidR="00DA1812" w14:paraId="28C16D6B" w14:textId="77777777">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（联系人：</w:t>
      </w:r>
      <w:r>
        <w:rPr>
          <w:rFonts w:ascii="Times New Roman" w:eastAsia="仿宋_GB2312" w:hAnsi="Times New Roman" w:cs="Times New Roman" w:hint="eastAsia"/>
          <w:sz w:val="32"/>
          <w:szCs w:val="32"/>
          <w:lang w:bidi="ar"/>
        </w:rPr>
        <w:t>卢斯佳</w:t>
      </w:r>
      <w:r>
        <w:rPr>
          <w:rFonts w:ascii="Times New Roman" w:eastAsia="仿宋_GB2312" w:hAnsi="Times New Roman" w:cs="Times New Roman"/>
          <w:sz w:val="32"/>
          <w:szCs w:val="32"/>
          <w:lang w:bidi="ar"/>
        </w:rPr>
        <w:t>，联系电话：</w:t>
      </w:r>
      <w:r>
        <w:rPr>
          <w:rFonts w:ascii="Times New Roman" w:eastAsia="仿宋_GB2312" w:hAnsi="Times New Roman" w:cs="Times New Roman" w:hint="eastAsia"/>
          <w:sz w:val="32"/>
          <w:szCs w:val="32"/>
          <w:lang w:bidi="ar"/>
        </w:rPr>
        <w:t>020-84112353</w:t>
      </w:r>
      <w:r>
        <w:rPr>
          <w:rFonts w:ascii="Times New Roman" w:eastAsia="仿宋_GB2312" w:hAnsi="Times New Roman" w:cs="Times New Roman"/>
          <w:sz w:val="32"/>
          <w:szCs w:val="32"/>
          <w:lang w:bidi="ar"/>
        </w:rPr>
        <w:t>）</w:t>
      </w:r>
    </w:p>
    <w:p w:rsidR="00DA1812" w14:paraId="1F8F575F" w14:textId="77777777">
      <w:pPr>
        <w:spacing w:line="560" w:lineRule="exact"/>
        <w:jc w:val="center"/>
        <w:rPr>
          <w:rFonts w:ascii="Times New Roman" w:eastAsia="仿宋_GB2312" w:hAnsi="Times New Roman" w:cs="Times New Roman"/>
          <w:sz w:val="32"/>
          <w:szCs w:val="32"/>
        </w:rPr>
      </w:pPr>
    </w:p>
    <w:sectPr>
      <w:pgSz w:w="11906" w:h="16838"/>
      <w:pgMar w:top="1837" w:right="1576" w:bottom="1837" w:left="15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embedRegular r:id="rId1" w:subsetted="1" w:fontKey="{607D8BC4-39E3-41A8-AC23-7E9AC5EECA16}"/>
  </w:font>
  <w:font w:name="Calibri">
    <w:panose1 w:val="020F0502020204030204"/>
    <w:charset w:val="00"/>
    <w:family w:val="swiss"/>
    <w:pitch w:val="variable"/>
    <w:sig w:usb0="E4002EFF" w:usb1="C000247B" w:usb2="00000009" w:usb3="00000000" w:csb0="000001FF" w:csb1="00000000"/>
  </w:font>
  <w:font w:name="方正小标宋简体">
    <w:altName w:val="汉仪书宋二KW"/>
    <w:panose1 w:val="02010601030101010101"/>
    <w:charset w:val="86"/>
    <w:family w:val="auto"/>
    <w:pitch w:val="variable"/>
    <w:sig w:usb0="00000001" w:usb1="080E0000" w:usb2="00000010" w:usb3="00000000" w:csb0="00040000" w:csb1="00000000"/>
    <w:embedRegular r:id="rId2" w:subsetted="1" w:fontKey="{E052D80A-560C-40A9-8129-0317665CD540}"/>
  </w:font>
  <w:font w:name="仿宋_GB2312">
    <w:altName w:val="方正仿宋_GBK"/>
    <w:panose1 w:val="02010609030101010101"/>
    <w:charset w:val="86"/>
    <w:family w:val="modern"/>
    <w:pitch w:val="fixed"/>
    <w:sig w:usb0="00000001" w:usb1="080E0000" w:usb2="00000010" w:usb3="00000000" w:csb0="00040000" w:csb1="00000000"/>
    <w:embedRegular r:id="rId3" w:subsetted="1" w:fontKey="{A0855C0E-18F9-41E9-AF14-91D51A7050A5}"/>
  </w:font>
  <w:font w:name="方正仿宋_GB2312">
    <w:altName w:val="方正仿宋_GBK"/>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4" w:subsetted="1" w:fontKey="{DDFB9D4D-1E99-4B67-82EB-DD9BEB53A3F8}"/>
  </w:font>
  <w:font w:name="楷体_GB2312">
    <w:altName w:val="汉仪楷体简"/>
    <w:panose1 w:val="02010609030101010101"/>
    <w:charset w:val="86"/>
    <w:family w:val="modern"/>
    <w:pitch w:val="fixed"/>
    <w:sig w:usb0="00000001" w:usb1="080E0000" w:usb2="00000010" w:usb3="00000000" w:csb0="00040000" w:csb1="00000000"/>
    <w:embedRegular r:id="rId5" w:subsetted="1" w:fontKey="{0B994680-B479-47D1-8B99-1AEB40331372}"/>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embedTrueTypeFonts/>
  <w:saveSubsetFonts/>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5D28DD"/>
    <w:rsid w:val="87FD616E"/>
    <w:rsid w:val="BFFEF890"/>
    <w:rsid w:val="BFFFDE3D"/>
    <w:rsid w:val="EBDF2A77"/>
    <w:rsid w:val="F5EAB380"/>
    <w:rsid w:val="00010C2F"/>
    <w:rsid w:val="00014AF2"/>
    <w:rsid w:val="00052BB1"/>
    <w:rsid w:val="00075603"/>
    <w:rsid w:val="00083779"/>
    <w:rsid w:val="000C35C2"/>
    <w:rsid w:val="001423DF"/>
    <w:rsid w:val="001F4897"/>
    <w:rsid w:val="002301CC"/>
    <w:rsid w:val="00241A29"/>
    <w:rsid w:val="002E7101"/>
    <w:rsid w:val="00384B4C"/>
    <w:rsid w:val="004175B4"/>
    <w:rsid w:val="004A52AB"/>
    <w:rsid w:val="004D65A0"/>
    <w:rsid w:val="00544D28"/>
    <w:rsid w:val="00574088"/>
    <w:rsid w:val="005972B3"/>
    <w:rsid w:val="005F7999"/>
    <w:rsid w:val="006B0B72"/>
    <w:rsid w:val="006E3326"/>
    <w:rsid w:val="0079208C"/>
    <w:rsid w:val="00867591"/>
    <w:rsid w:val="008873F4"/>
    <w:rsid w:val="008A0DB1"/>
    <w:rsid w:val="008A387C"/>
    <w:rsid w:val="008C0F2A"/>
    <w:rsid w:val="00955105"/>
    <w:rsid w:val="00964A98"/>
    <w:rsid w:val="009A2EAF"/>
    <w:rsid w:val="009F2391"/>
    <w:rsid w:val="00A3460A"/>
    <w:rsid w:val="00A46036"/>
    <w:rsid w:val="00AB47F4"/>
    <w:rsid w:val="00AF3A08"/>
    <w:rsid w:val="00B11740"/>
    <w:rsid w:val="00B421A7"/>
    <w:rsid w:val="00BD1F26"/>
    <w:rsid w:val="00C14B91"/>
    <w:rsid w:val="00CA303D"/>
    <w:rsid w:val="00D14331"/>
    <w:rsid w:val="00D366D1"/>
    <w:rsid w:val="00D6008E"/>
    <w:rsid w:val="00DA1812"/>
    <w:rsid w:val="00DB2400"/>
    <w:rsid w:val="00E6034E"/>
    <w:rsid w:val="00F0465A"/>
    <w:rsid w:val="00FB10D0"/>
    <w:rsid w:val="00FD433C"/>
    <w:rsid w:val="00FF3F01"/>
    <w:rsid w:val="00FF56D4"/>
    <w:rsid w:val="02D977A1"/>
    <w:rsid w:val="04745577"/>
    <w:rsid w:val="05085C7C"/>
    <w:rsid w:val="059E118C"/>
    <w:rsid w:val="08A84AC3"/>
    <w:rsid w:val="0E674B31"/>
    <w:rsid w:val="100D3AA0"/>
    <w:rsid w:val="131907E3"/>
    <w:rsid w:val="176565C1"/>
    <w:rsid w:val="19A952BE"/>
    <w:rsid w:val="1A1C031A"/>
    <w:rsid w:val="1DB140B1"/>
    <w:rsid w:val="1EE95587"/>
    <w:rsid w:val="20484530"/>
    <w:rsid w:val="243573D6"/>
    <w:rsid w:val="2775671D"/>
    <w:rsid w:val="29DD145E"/>
    <w:rsid w:val="2DD45655"/>
    <w:rsid w:val="2E254102"/>
    <w:rsid w:val="2E6A7D67"/>
    <w:rsid w:val="2EC13E2B"/>
    <w:rsid w:val="2F127A1B"/>
    <w:rsid w:val="34EE7E03"/>
    <w:rsid w:val="358C14B8"/>
    <w:rsid w:val="36CC15BF"/>
    <w:rsid w:val="39B06F76"/>
    <w:rsid w:val="39E50A85"/>
    <w:rsid w:val="3ABB02C8"/>
    <w:rsid w:val="3BDD601C"/>
    <w:rsid w:val="3CD61071"/>
    <w:rsid w:val="3FDA10B6"/>
    <w:rsid w:val="43240745"/>
    <w:rsid w:val="43AA0EDA"/>
    <w:rsid w:val="46222FA9"/>
    <w:rsid w:val="479F71C2"/>
    <w:rsid w:val="497C1FA8"/>
    <w:rsid w:val="4A530227"/>
    <w:rsid w:val="4A5D28DD"/>
    <w:rsid w:val="4C0F3FD0"/>
    <w:rsid w:val="51340035"/>
    <w:rsid w:val="51F63468"/>
    <w:rsid w:val="55AF7697"/>
    <w:rsid w:val="55DF0F19"/>
    <w:rsid w:val="56A33C92"/>
    <w:rsid w:val="5D6121B1"/>
    <w:rsid w:val="618C4642"/>
    <w:rsid w:val="61B7697D"/>
    <w:rsid w:val="63D6006C"/>
    <w:rsid w:val="6401024A"/>
    <w:rsid w:val="650A53FB"/>
    <w:rsid w:val="66F81CF7"/>
    <w:rsid w:val="6B8031C7"/>
    <w:rsid w:val="6C121A0C"/>
    <w:rsid w:val="6C5850C7"/>
    <w:rsid w:val="6EA97971"/>
    <w:rsid w:val="6FF43359"/>
    <w:rsid w:val="70891E95"/>
    <w:rsid w:val="729F135A"/>
    <w:rsid w:val="762A3631"/>
    <w:rsid w:val="78271191"/>
    <w:rsid w:val="7BDD2EF3"/>
  </w:rsids>
  <w:docVars>
    <w:docVar w:name="commondata" w:val="eyJoZGlkIjoiNWQ5ZDk2OWFmMmUyZjg1MGYzMjNmZjc4MWY1YzhjY2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ED142088-3496-438E-B59B-C4B3708A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pPr>
      <w:jc w:val="left"/>
    </w:pPr>
  </w:style>
  <w:style w:type="paragraph" w:styleId="Footer">
    <w:name w:val="footer"/>
    <w:basedOn w:val="Normal"/>
    <w:link w:val="a0"/>
    <w:qFormat/>
    <w:pPr>
      <w:tabs>
        <w:tab w:val="center" w:pos="4153"/>
        <w:tab w:val="right" w:pos="8306"/>
      </w:tabs>
      <w:snapToGrid w:val="0"/>
      <w:jc w:val="left"/>
    </w:pPr>
    <w:rPr>
      <w:sz w:val="18"/>
      <w:szCs w:val="18"/>
    </w:rPr>
  </w:style>
  <w:style w:type="paragraph" w:styleId="Header">
    <w:name w:val="header"/>
    <w:basedOn w:val="Normal"/>
    <w:link w:val="a"/>
    <w:qFormat/>
    <w:pPr>
      <w:tabs>
        <w:tab w:val="center" w:pos="4153"/>
        <w:tab w:val="right" w:pos="8306"/>
      </w:tabs>
      <w:snapToGrid w:val="0"/>
      <w:jc w:val="center"/>
    </w:pPr>
    <w:rPr>
      <w:sz w:val="18"/>
      <w:szCs w:val="18"/>
    </w:r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rPr>
      <w:sz w:val="21"/>
      <w:szCs w:val="21"/>
    </w:rPr>
  </w:style>
  <w:style w:type="character" w:customStyle="1" w:styleId="a">
    <w:name w:val="页眉 字符"/>
    <w:basedOn w:val="DefaultParagraphFont"/>
    <w:link w:val="Header"/>
    <w:qFormat/>
    <w:rPr>
      <w:kern w:val="2"/>
      <w:sz w:val="18"/>
      <w:szCs w:val="18"/>
    </w:rPr>
  </w:style>
  <w:style w:type="character" w:customStyle="1" w:styleId="a0">
    <w:name w:val="页脚 字符"/>
    <w:basedOn w:val="DefaultParagraphFont"/>
    <w:link w:val="Footer"/>
    <w:qFormat/>
    <w:rPr>
      <w:kern w:val="2"/>
      <w:sz w:val="18"/>
      <w:szCs w:val="18"/>
    </w:rPr>
  </w:style>
  <w:style w:type="paragraph" w:styleId="ListParagraph">
    <w:name w:val="List Paragraph"/>
    <w:basedOn w:val="Normal"/>
    <w:uiPriority w:val="99"/>
    <w:qFormat/>
    <w:pPr>
      <w:ind w:firstLine="420" w:firstLineChars="200"/>
    </w:pPr>
  </w:style>
  <w:style w:type="paragraph" w:customStyle="1" w:styleId="1">
    <w:name w:val="修订1"/>
    <w:hidden/>
    <w:uiPriority w:val="99"/>
    <w:semiHidden/>
    <w:qFormat/>
    <w:rPr>
      <w:rFonts w:asciiTheme="minorHAnsi" w:eastAsiaTheme="minorEastAsia" w:hAnsiTheme="minorHAnsi" w:cstheme="minorBidi"/>
      <w:kern w:val="2"/>
      <w:sz w:val="21"/>
      <w:szCs w:val="24"/>
      <w:lang w:eastAsia="zh-CN"/>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2">
    <w:name w:val="修订2"/>
    <w:hidden/>
    <w:uiPriority w:val="99"/>
    <w:semiHidden/>
    <w:rPr>
      <w:rFonts w:asciiTheme="minorHAnsi" w:eastAsiaTheme="minorEastAsia" w:hAnsiTheme="minorHAnsi" w:cstheme="minorBidi"/>
      <w:kern w:val="2"/>
      <w:sz w:val="21"/>
      <w:szCs w:val="24"/>
      <w:lang w:eastAsia="zh-CN"/>
    </w:rPr>
  </w:style>
  <w:style w:type="character" w:customStyle="1" w:styleId="20">
    <w:name w:val="未处理的提及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阿米尔噢噢</dc:creator>
  <cp:lastModifiedBy>abc</cp:lastModifiedBy>
  <cp:revision>11</cp:revision>
  <cp:lastPrinted>2024-06-12T04:28:00Z</cp:lastPrinted>
  <dcterms:created xsi:type="dcterms:W3CDTF">2025-05-17T02:43:00Z</dcterms:created>
  <dcterms:modified xsi:type="dcterms:W3CDTF">2025-05-20T03:39:00Z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D0206B8312A8F51437B52668BA30A457_43</vt:lpwstr>
  </property>
  <property fmtid="{D5CDD505-2E9C-101B-9397-08002B2CF9AE}" pid="3" name="KSOProductBuildVer">
    <vt:lpwstr>2052-6.7.1.8828</vt:lpwstr>
  </property>
  <property fmtid="{D5CDD505-2E9C-101B-9397-08002B2CF9AE}" pid="4" name="KSOTemplateDocerSaveRecord">
    <vt:lpwstr>eyJoZGlkIjoiOTc3M2Y5NzIzMDFlZjAyY2Q4Njk5ODkyYjFjNzBiNTQiLCJ1c2VySWQiOiI1ODY0NDA5NTQifQ==</vt:lpwstr>
  </property>
</Properties>
</file>