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关于开展材料科学与工程学院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202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-202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学年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本科生综合素质测评工作的通知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根据学校相关规定，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本科生</w:t>
      </w:r>
      <w:r>
        <w:rPr>
          <w:rFonts w:hint="default" w:ascii="Times New Roman" w:hAnsi="Times New Roman" w:eastAsia="宋体" w:cs="Times New Roman"/>
          <w:sz w:val="24"/>
          <w:szCs w:val="24"/>
        </w:rPr>
        <w:t>奖学金的评定应以综合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素质</w:t>
      </w:r>
      <w:r>
        <w:rPr>
          <w:rFonts w:hint="default" w:ascii="Times New Roman" w:hAnsi="Times New Roman" w:eastAsia="宋体" w:cs="Times New Roman"/>
          <w:sz w:val="24"/>
          <w:szCs w:val="24"/>
        </w:rPr>
        <w:t>测评作为主要参考依据。为做好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学年奖学金评选工作，现将我院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学年本科生综合素质测评工作通知如下：</w:t>
      </w:r>
    </w:p>
    <w:p>
      <w:pPr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一、工作办法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此次综合测评依据《材料科学与工程学院本科生综合素质测评方案（修订版）》（附件1）进行评定。</w:t>
      </w:r>
    </w:p>
    <w:p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此次综合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素质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测评时间区间为：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u w:val="single"/>
          <w:lang w:val="en-US" w:eastAsia="zh-CN"/>
        </w:rPr>
        <w:t>2022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single"/>
        </w:rPr>
        <w:t>年8月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u w:val="single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single"/>
        </w:rPr>
        <w:t>日-202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single"/>
        </w:rPr>
        <w:t>年8月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u w:val="single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single"/>
        </w:rPr>
        <w:t>日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专业发生变更的同学，应按其年度所读专业及所在院系，回原院系、原专业参加综合测评和参评当年度奖学金评选。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由于成绩转换等客观原因所致，对不能按时获取学业成绩的境内外交换生且具有参评资格者，经申请确认可以参加下半年的交换生的优秀学生奖学金评选，名额单列，另行通知。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  <w:t>二、工作程序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</w:rPr>
        <w:t>各班级、各年级在辅导员老师指导下按照《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材料科学与工程学院本科生综合素质测评方案（修订版）</w:t>
      </w:r>
      <w:r>
        <w:rPr>
          <w:rFonts w:hint="default" w:ascii="Times New Roman" w:hAnsi="Times New Roman" w:eastAsia="宋体" w:cs="Times New Roman"/>
          <w:sz w:val="24"/>
          <w:szCs w:val="24"/>
        </w:rPr>
        <w:t>》（附件1）的规定成立综合测评审核小组，依据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附件1</w:t>
      </w:r>
      <w:r>
        <w:rPr>
          <w:rFonts w:hint="default" w:ascii="Times New Roman" w:hAnsi="Times New Roman" w:eastAsia="宋体" w:cs="Times New Roman"/>
          <w:sz w:val="24"/>
          <w:szCs w:val="24"/>
        </w:rPr>
        <w:t>文件进行评定；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</w:rPr>
        <w:t>各班同学提交《材料科学与工程学院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学年本科综测加分申请表》（附件2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的分表1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4"/>
          <w:szCs w:val="24"/>
        </w:rPr>
        <w:t>）和证明材料至班级审核小组；各班提交《材料科学与工程学院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学年本科综测加分统计表》（附件2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的分表2</w:t>
      </w:r>
      <w:r>
        <w:rPr>
          <w:rFonts w:hint="default" w:ascii="Times New Roman" w:hAnsi="Times New Roman" w:eastAsia="宋体" w:cs="Times New Roman"/>
          <w:sz w:val="24"/>
          <w:szCs w:val="24"/>
        </w:rPr>
        <w:t>）和证明材料至年级审核小组；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</w:rPr>
        <w:t>班级、年级审核小组分别对班级、年级各项材料完全性、真实性进行初审，形成班级、年级审核意见，年级公示时间不少于3天；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班级、年级评议工作请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  <w:t>于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u w:val="single"/>
          <w:lang w:val="en-US" w:eastAsia="zh-CN"/>
        </w:rPr>
        <w:t>2022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  <w:t>年9月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u w:val="singl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  <w:t>日前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全部完成，详细时间安排表</w:t>
      </w:r>
      <w:r>
        <w:rPr>
          <w:rFonts w:hint="default" w:ascii="Times New Roman" w:hAnsi="Times New Roman" w:eastAsia="宋体" w:cs="Times New Roman"/>
          <w:sz w:val="24"/>
          <w:szCs w:val="24"/>
        </w:rPr>
        <w:t>见《材料科学与工程学院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学年本科综合素质测评时间安排速览表》（附件3）。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sz w:val="24"/>
          <w:szCs w:val="24"/>
        </w:rPr>
        <w:t>个人对评定结果若有异议，在公示时间内以实名方式逐级提出咨询或意见，学院不受理匿名质询或意见。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三、材料提交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各年级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年级助理）</w:t>
      </w:r>
      <w:r>
        <w:rPr>
          <w:rFonts w:hint="default" w:ascii="Times New Roman" w:hAnsi="Times New Roman" w:eastAsia="宋体" w:cs="Times New Roman"/>
          <w:sz w:val="24"/>
          <w:szCs w:val="24"/>
        </w:rPr>
        <w:t>请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于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>2023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年9月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日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>下周日）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中午12点前</w:t>
      </w:r>
      <w:r>
        <w:rPr>
          <w:rFonts w:hint="default" w:ascii="Times New Roman" w:hAnsi="Times New Roman" w:eastAsia="宋体" w:cs="Times New Roman"/>
          <w:sz w:val="24"/>
          <w:szCs w:val="24"/>
        </w:rPr>
        <w:t>，将评议完成的《材料科学与工程学院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学年本科综测加分申请与统计表》电子版发送至学工办邮箱smsexuegongban2022@163.com。邮件名称：材料科学与工程学院**级综测加分申请与统计表。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四、纪律要求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</w:rPr>
        <w:t>各班须严格按通知要求成立班级评议小组，负责评议和审核本班的结果，各班评定小组在评选过程中如遇解决不了的问题，请及时向本年级辅导员老师反映。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</w:rPr>
        <w:t>各班、各年级通过各种渠道将通知和评议结果告知同学，公示时注意保护学生个人敏感信息。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附件1：材料科学与工程学院本科生综合素质测评方案（修订版） 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附件2：材料科学与工程学院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学年本科综测加分申请与统计表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附件3：材料科学与工程学院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学年本科综合素质测评时间安排速览表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                                              材料科学与工程学院 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                                                 20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eastAsia="宋体" w:cs="Times New Roman"/>
          <w:sz w:val="24"/>
          <w:szCs w:val="24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zOTZiNWYwZjE4NjQ3ZTJlYzBjM2IyMWU2MmRhNDYifQ=="/>
  </w:docVars>
  <w:rsids>
    <w:rsidRoot w:val="005135C3"/>
    <w:rsid w:val="0006067D"/>
    <w:rsid w:val="00190125"/>
    <w:rsid w:val="00200A1F"/>
    <w:rsid w:val="00383B5F"/>
    <w:rsid w:val="003D7CEB"/>
    <w:rsid w:val="005135C3"/>
    <w:rsid w:val="006570B5"/>
    <w:rsid w:val="00663C1B"/>
    <w:rsid w:val="006A5BD9"/>
    <w:rsid w:val="00A350C6"/>
    <w:rsid w:val="00AF1914"/>
    <w:rsid w:val="00C10DE8"/>
    <w:rsid w:val="00C81AC1"/>
    <w:rsid w:val="00CC7C0D"/>
    <w:rsid w:val="00D46C6A"/>
    <w:rsid w:val="00E00AD8"/>
    <w:rsid w:val="00EF296E"/>
    <w:rsid w:val="027F26B8"/>
    <w:rsid w:val="04EA7117"/>
    <w:rsid w:val="07B20C1C"/>
    <w:rsid w:val="086C1DA1"/>
    <w:rsid w:val="08E13A42"/>
    <w:rsid w:val="0A23066B"/>
    <w:rsid w:val="0B022A53"/>
    <w:rsid w:val="0B375B84"/>
    <w:rsid w:val="0CB106FF"/>
    <w:rsid w:val="0D186481"/>
    <w:rsid w:val="19E81315"/>
    <w:rsid w:val="1C3861F8"/>
    <w:rsid w:val="1F565AFD"/>
    <w:rsid w:val="1F9C4CF0"/>
    <w:rsid w:val="245544E5"/>
    <w:rsid w:val="24860C2C"/>
    <w:rsid w:val="26A362D9"/>
    <w:rsid w:val="2D4273CA"/>
    <w:rsid w:val="303D1BD7"/>
    <w:rsid w:val="30AE2E92"/>
    <w:rsid w:val="311B0A4F"/>
    <w:rsid w:val="31A87524"/>
    <w:rsid w:val="33030EB6"/>
    <w:rsid w:val="38287C7F"/>
    <w:rsid w:val="3C65673D"/>
    <w:rsid w:val="3D2A703F"/>
    <w:rsid w:val="40644F5E"/>
    <w:rsid w:val="442A77E5"/>
    <w:rsid w:val="4667317A"/>
    <w:rsid w:val="4970701E"/>
    <w:rsid w:val="4E783CA3"/>
    <w:rsid w:val="4F572EB4"/>
    <w:rsid w:val="50A13659"/>
    <w:rsid w:val="52107E9A"/>
    <w:rsid w:val="53362A02"/>
    <w:rsid w:val="55045354"/>
    <w:rsid w:val="5AA93841"/>
    <w:rsid w:val="5AC42429"/>
    <w:rsid w:val="5BD95726"/>
    <w:rsid w:val="5E115985"/>
    <w:rsid w:val="60624BBE"/>
    <w:rsid w:val="62CE653B"/>
    <w:rsid w:val="6420379D"/>
    <w:rsid w:val="643C0FA3"/>
    <w:rsid w:val="69380E3B"/>
    <w:rsid w:val="69464619"/>
    <w:rsid w:val="6DD07465"/>
    <w:rsid w:val="6E526272"/>
    <w:rsid w:val="6EF2710D"/>
    <w:rsid w:val="74B55DA6"/>
    <w:rsid w:val="75A5137D"/>
    <w:rsid w:val="75BE243F"/>
    <w:rsid w:val="76CE0460"/>
    <w:rsid w:val="7ADC7E83"/>
    <w:rsid w:val="7CAA075C"/>
    <w:rsid w:val="7CCD4C47"/>
    <w:rsid w:val="7D8816B7"/>
    <w:rsid w:val="7E3420E2"/>
    <w:rsid w:val="7F0D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2</Pages>
  <Words>988</Words>
  <Characters>1115</Characters>
  <Lines>9</Lines>
  <Paragraphs>2</Paragraphs>
  <TotalTime>10</TotalTime>
  <ScaleCrop>false</ScaleCrop>
  <LinksUpToDate>false</LinksUpToDate>
  <CharactersWithSpaces>1228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2021-08-24T11:49:00Z</dcterms:created>
  <dc:creator>oyml</dc:creator>
  <cp:lastModifiedBy>罗雅之</cp:lastModifiedBy>
  <dcterms:modified xsi:type="dcterms:W3CDTF">2023-08-28T08:44:08Z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AFA232440B04422599D6A3CC86EA4546</vt:lpwstr>
  </property>
</Properties>
</file>